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5E" w:rsidRDefault="007435CA">
      <w:pPr>
        <w:pStyle w:val="30"/>
        <w:framePr w:w="2419" w:h="230" w:wrap="none" w:hAnchor="page" w:x="1884" w:y="645"/>
      </w:pPr>
      <w:r>
        <w:t>ΒΟΥΛΗ ΤΩΝ ΕΛΛΗΝΩΝ</w:t>
      </w:r>
    </w:p>
    <w:p w:rsidR="00195B5E" w:rsidRDefault="00C66309">
      <w:pPr>
        <w:pStyle w:val="1"/>
        <w:framePr w:w="1163" w:h="288" w:wrap="none" w:hAnchor="page" w:x="5322" w:y="1139"/>
        <w:spacing w:after="0" w:line="240" w:lineRule="auto"/>
        <w:ind w:firstLine="0"/>
        <w:jc w:val="right"/>
      </w:pPr>
      <w:r>
        <w:rPr>
          <w:b/>
          <w:bCs/>
          <w:u w:val="single"/>
        </w:rPr>
        <w:t>ΕΡΏΤΗΣΗ</w:t>
      </w:r>
    </w:p>
    <w:p w:rsidR="00195B5E" w:rsidRPr="007435CA" w:rsidRDefault="007435CA">
      <w:pPr>
        <w:pStyle w:val="1"/>
        <w:framePr w:w="1710" w:h="691" w:wrap="none" w:hAnchor="page" w:x="8479" w:y="1"/>
        <w:spacing w:after="0" w:line="240" w:lineRule="auto"/>
        <w:ind w:firstLine="0"/>
        <w:jc w:val="center"/>
        <w:rPr>
          <w:b/>
          <w:color w:val="4F81BD" w:themeColor="accent1"/>
          <w:sz w:val="24"/>
          <w:szCs w:val="24"/>
        </w:rPr>
      </w:pPr>
      <w:r w:rsidRPr="007435CA">
        <w:rPr>
          <w:b/>
          <w:bCs/>
          <w:color w:val="4F81BD" w:themeColor="accent1"/>
          <w:sz w:val="24"/>
          <w:szCs w:val="24"/>
        </w:rPr>
        <w:t>ΕΛΛΗΝΙΚΗ ΛΥΣΗ</w:t>
      </w:r>
    </w:p>
    <w:p w:rsidR="00195B5E" w:rsidRDefault="00195B5E">
      <w:pPr>
        <w:spacing w:line="360" w:lineRule="exact"/>
      </w:pPr>
    </w:p>
    <w:p w:rsidR="00195B5E" w:rsidRDefault="00195B5E">
      <w:pPr>
        <w:spacing w:line="360" w:lineRule="exact"/>
      </w:pPr>
    </w:p>
    <w:p w:rsidR="00195B5E" w:rsidRDefault="00195B5E">
      <w:pPr>
        <w:spacing w:after="705" w:line="1" w:lineRule="exact"/>
      </w:pPr>
    </w:p>
    <w:p w:rsidR="00195B5E" w:rsidRDefault="00195B5E">
      <w:pPr>
        <w:spacing w:line="1" w:lineRule="exact"/>
        <w:sectPr w:rsidR="00195B5E">
          <w:pgSz w:w="11900" w:h="16840"/>
          <w:pgMar w:top="1868" w:right="1446" w:bottom="2" w:left="159" w:header="1440" w:footer="3" w:gutter="0"/>
          <w:pgNumType w:start="1"/>
          <w:cols w:space="720"/>
          <w:noEndnote/>
          <w:docGrid w:linePitch="360"/>
        </w:sectPr>
      </w:pPr>
    </w:p>
    <w:p w:rsidR="00195B5E" w:rsidRDefault="00C66309">
      <w:pPr>
        <w:pStyle w:val="1"/>
        <w:spacing w:line="240" w:lineRule="auto"/>
        <w:ind w:right="440" w:firstLine="0"/>
        <w:jc w:val="right"/>
      </w:pPr>
      <w:r>
        <w:lastRenderedPageBreak/>
        <w:t>Θεσσαλονίκη, 8/5/2025</w:t>
      </w:r>
    </w:p>
    <w:p w:rsidR="00195B5E" w:rsidRDefault="00C66309">
      <w:pPr>
        <w:pStyle w:val="1"/>
        <w:tabs>
          <w:tab w:val="left" w:pos="1953"/>
        </w:tabs>
        <w:spacing w:after="0"/>
        <w:ind w:firstLine="580"/>
        <w:jc w:val="both"/>
      </w:pPr>
      <w:r>
        <w:rPr>
          <w:b/>
          <w:bCs/>
        </w:rPr>
        <w:t>Του:</w:t>
      </w:r>
      <w:r>
        <w:rPr>
          <w:b/>
          <w:bCs/>
        </w:rPr>
        <w:tab/>
      </w:r>
      <w:r>
        <w:t>Βελόπουλου Κυριάκου, Προέδρου Κόμματος, Βουλευτή Β3' Νότιου</w:t>
      </w:r>
    </w:p>
    <w:p w:rsidR="00195B5E" w:rsidRDefault="00C66309">
      <w:pPr>
        <w:pStyle w:val="1"/>
        <w:ind w:left="1940" w:firstLine="0"/>
      </w:pPr>
      <w:r>
        <w:t>Τομέα Αθηνών</w:t>
      </w:r>
    </w:p>
    <w:p w:rsidR="00195B5E" w:rsidRDefault="00C66309">
      <w:pPr>
        <w:pStyle w:val="1"/>
        <w:tabs>
          <w:tab w:val="left" w:pos="1953"/>
        </w:tabs>
        <w:ind w:firstLine="580"/>
        <w:jc w:val="both"/>
      </w:pPr>
      <w:r>
        <w:rPr>
          <w:b/>
          <w:bCs/>
          <w:u w:val="single"/>
        </w:rPr>
        <w:t>ΠΡΟΣ</w:t>
      </w:r>
      <w:r>
        <w:rPr>
          <w:b/>
          <w:bCs/>
        </w:rPr>
        <w:t>:</w:t>
      </w:r>
      <w:r>
        <w:rPr>
          <w:b/>
          <w:bCs/>
        </w:rPr>
        <w:tab/>
      </w:r>
      <w:r>
        <w:t>Την κ. Υπουργό Παιδείας, Θρησκευμάτων και Αθλητισμού</w:t>
      </w:r>
    </w:p>
    <w:p w:rsidR="00195B5E" w:rsidRDefault="00C66309">
      <w:pPr>
        <w:pStyle w:val="1"/>
        <w:tabs>
          <w:tab w:val="left" w:pos="1953"/>
        </w:tabs>
        <w:spacing w:after="0"/>
        <w:ind w:firstLine="580"/>
        <w:jc w:val="both"/>
      </w:pPr>
      <w:r>
        <w:rPr>
          <w:b/>
          <w:bCs/>
          <w:u w:val="single"/>
        </w:rPr>
        <w:t>ΘΕΜΑ</w:t>
      </w:r>
      <w:r>
        <w:rPr>
          <w:b/>
          <w:bCs/>
        </w:rPr>
        <w:t>:</w:t>
      </w:r>
      <w:r>
        <w:rPr>
          <w:b/>
          <w:bCs/>
        </w:rPr>
        <w:tab/>
        <w:t>«Οικιστική</w:t>
      </w:r>
      <w:r>
        <w:rPr>
          <w:b/>
          <w:bCs/>
        </w:rPr>
        <w:t xml:space="preserve"> μέριμνα για νεοδιόριστους εκπαιδευτικούς Α/θμιας και</w:t>
      </w:r>
    </w:p>
    <w:p w:rsidR="00195B5E" w:rsidRDefault="00C66309">
      <w:pPr>
        <w:pStyle w:val="1"/>
        <w:ind w:left="1940" w:firstLine="0"/>
      </w:pPr>
      <w:r>
        <w:rPr>
          <w:b/>
          <w:bCs/>
        </w:rPr>
        <w:t>ΒΤθμιας Εκπ/σης»</w:t>
      </w:r>
    </w:p>
    <w:p w:rsidR="00195B5E" w:rsidRDefault="00C66309">
      <w:pPr>
        <w:pStyle w:val="1"/>
        <w:ind w:firstLine="580"/>
      </w:pPr>
      <w:r>
        <w:t>Κυρία Υπουργέ,</w:t>
      </w:r>
    </w:p>
    <w:p w:rsidR="00195B5E" w:rsidRDefault="00C66309">
      <w:pPr>
        <w:pStyle w:val="1"/>
        <w:ind w:left="580"/>
        <w:jc w:val="both"/>
      </w:pPr>
      <w:r>
        <w:t>Συμφώνως προσφάτων ανακοινώσεων - δεσμεύσεων του κ. Πρωθυπουργού (Κυριακή 9 Μαρτίου 2025), μεταξύ των άλλων τόνισε ότι σε νομοσχέδιο που είχε παρουσιαστεί σε πρόσφατο Υπο</w:t>
      </w:r>
      <w:r>
        <w:t xml:space="preserve">υργικό Συμβούλιο θα δινόταν λύση σε ένα χρόνιο πρόβλημα στέγασης και πάγιο αίτημα του μόνιμου προσωπικού των Ε.Δ., οι οποίοι μετατίθενται σε ακριτικές περιοχές. Στο εν λόγω θα προβλεπόταν </w:t>
      </w:r>
      <w:r>
        <w:rPr>
          <w:i/>
          <w:iCs/>
        </w:rPr>
        <w:t>«...οικιστικό πρόγραμμα 4.000 κατοικιών - 1.000 κατοικίες κάθε χρόνο</w:t>
      </w:r>
      <w:r>
        <w:rPr>
          <w:i/>
          <w:iCs/>
        </w:rPr>
        <w:t xml:space="preserve"> με χρονικό ορίζοντα το 2030 - σε 5 πόλεις της Θράκης και σε 13 νησιά μας του ανατολικού και κεντρικού Αιγαίου...».</w:t>
      </w:r>
      <w:r>
        <w:t xml:space="preserve"> Εξ αυτού, </w:t>
      </w:r>
      <w:r>
        <w:rPr>
          <w:i/>
          <w:iCs/>
        </w:rPr>
        <w:t>«...το 15% του συνολικού αριθμού των κατοικιών θα διατίθεται σε γιατρούς του ΕΣΥ, δασκάλους και καθηγητές που αδυνατούν να εξασφαλ</w:t>
      </w:r>
      <w:r>
        <w:rPr>
          <w:i/>
          <w:iCs/>
        </w:rPr>
        <w:t xml:space="preserve">ίσουν κατοικία στις περιοχές διορισμού τους» </w:t>
      </w:r>
      <w:hyperlink r:id="rId7" w:history="1">
        <w:r>
          <w:rPr>
            <w:color w:val="182F5D"/>
            <w:u w:val="single"/>
          </w:rPr>
          <w:t>https://www.amna.gr/home/article/889132/Kuriakos-Mitsotakis-Ta-Tempi-den-prokeitai</w:t>
        </w:r>
      </w:hyperlink>
      <w:r>
        <w:rPr>
          <w:color w:val="182F5D"/>
          <w:u w:val="single"/>
        </w:rPr>
        <w:t>" den-ginetai-na-ta-xechasoume</w:t>
      </w:r>
      <w:r>
        <w:rPr>
          <w:color w:val="182F5D"/>
        </w:rPr>
        <w:t>.</w:t>
      </w:r>
    </w:p>
    <w:p w:rsidR="00195B5E" w:rsidRDefault="00C66309">
      <w:pPr>
        <w:pStyle w:val="1"/>
        <w:ind w:firstLine="580"/>
        <w:jc w:val="both"/>
      </w:pPr>
      <w:r>
        <w:t>Με δεδομένα όλα τα παραπάνω,</w:t>
      </w:r>
    </w:p>
    <w:p w:rsidR="00195B5E" w:rsidRDefault="00C66309">
      <w:pPr>
        <w:pStyle w:val="1"/>
        <w:ind w:firstLine="580"/>
        <w:jc w:val="both"/>
      </w:pPr>
      <w:r>
        <w:rPr>
          <w:b/>
          <w:bCs/>
          <w:u w:val="single"/>
        </w:rPr>
        <w:t>Ερωτάται η κ. Υπουργός</w:t>
      </w:r>
      <w:r>
        <w:rPr>
          <w:b/>
          <w:bCs/>
        </w:rPr>
        <w:t>:</w:t>
      </w:r>
    </w:p>
    <w:p w:rsidR="00195B5E" w:rsidRDefault="00C66309">
      <w:pPr>
        <w:pStyle w:val="1"/>
        <w:numPr>
          <w:ilvl w:val="0"/>
          <w:numId w:val="1"/>
        </w:numPr>
        <w:tabs>
          <w:tab w:val="left" w:pos="933"/>
        </w:tabs>
        <w:ind w:left="580"/>
        <w:jc w:val="both"/>
      </w:pPr>
      <w:bookmarkStart w:id="0" w:name="bookmark0"/>
      <w:bookmarkEnd w:id="0"/>
      <w:r>
        <w:t xml:space="preserve">Προτίθεστε όπως μας ενημερώσετε σε ποια νησιά του ανατολικού και κεντρικού Αιγαίου θα κατασκευαστούν κατοικίες, οι οποίες αποκλειστικά θα διανεμηθούν - παραδοθούν σε νεοδιόριστους εκπαιδευτικούς Α7θμιας </w:t>
      </w:r>
      <w:r>
        <w:t>και ΒΤθμιας Εκπ/σης, και πόσες σε έκαστο εξ αυτών;</w:t>
      </w:r>
    </w:p>
    <w:p w:rsidR="00195B5E" w:rsidRDefault="00C66309">
      <w:pPr>
        <w:pStyle w:val="1"/>
        <w:numPr>
          <w:ilvl w:val="0"/>
          <w:numId w:val="1"/>
        </w:numPr>
        <w:tabs>
          <w:tab w:val="left" w:pos="929"/>
        </w:tabs>
        <w:spacing w:after="0"/>
        <w:ind w:left="580"/>
        <w:jc w:val="both"/>
      </w:pPr>
      <w:bookmarkStart w:id="1" w:name="bookmark1"/>
      <w:bookmarkEnd w:id="1"/>
      <w:r>
        <w:t>Πότε αναμένεται να ολοκληρωθεί η κατασκευή των πρώτων κατοικιών στα νησιά, οι οποίες θα διατεθούν στους εν λόγω εκπαιδευτικούς για διαμονή, και ποιο σχολικό έτος θεωρείται εν δυνάμει το πρώτο κατά το οποίο</w:t>
      </w:r>
      <w:r>
        <w:t xml:space="preserve"> θα εγκατασταθούν οι πρώτοι</w:t>
      </w:r>
    </w:p>
    <w:p w:rsidR="00195B5E" w:rsidRDefault="00195B5E">
      <w:pPr>
        <w:pStyle w:val="1"/>
        <w:spacing w:after="80"/>
        <w:ind w:firstLine="2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.95pt;margin-top:3pt;width:18.2pt;height:174.25pt;z-index:-125829375;mso-position-horizontal-relative:page" filled="f" stroked="f">
            <v:textbox style="layout-flow:vertical;mso-layout-flow-alt:bottom-to-top" inset="0,0,0,0">
              <w:txbxContent>
                <w:p w:rsidR="00195B5E" w:rsidRDefault="00C66309">
                  <w:pPr>
                    <w:pStyle w:val="20"/>
                    <w:ind w:firstLine="920"/>
                  </w:pPr>
                  <w:r>
                    <w:t>ΒΟΥΛΗ ΤΩΝ ΕΛΛΗΝΩΝ</w:t>
                  </w:r>
                </w:p>
                <w:p w:rsidR="00195B5E" w:rsidRDefault="00C66309">
                  <w:pPr>
                    <w:pStyle w:val="20"/>
                    <w:ind w:firstLine="0"/>
                  </w:pPr>
                  <w:r>
                    <w:t>ΔΙΕΥΘΥΝΣΗ ΚΟΙΝΟΒΟΥΛΕΥΤΙΚΟΥ ΕΛΕΓΧΟΥ</w:t>
                  </w:r>
                </w:p>
              </w:txbxContent>
            </v:textbox>
            <w10:wrap type="square" anchorx="page"/>
          </v:shape>
        </w:pict>
      </w:r>
      <w:r w:rsidR="00C66309">
        <w:rPr>
          <w:color w:val="3762B4"/>
        </w:rPr>
        <w:t xml:space="preserve">§ </w:t>
      </w:r>
      <w:r w:rsidR="00C66309">
        <w:t>νεοδιόριστοι;</w:t>
      </w:r>
    </w:p>
    <w:p w:rsidR="00195B5E" w:rsidRDefault="00C66309">
      <w:pPr>
        <w:pStyle w:val="40"/>
      </w:pPr>
      <w:r>
        <w:t>® $</w:t>
      </w:r>
    </w:p>
    <w:p w:rsidR="00195B5E" w:rsidRDefault="00195B5E">
      <w:pPr>
        <w:pStyle w:val="1"/>
        <w:spacing w:line="180" w:lineRule="auto"/>
        <w:ind w:firstLine="280"/>
        <w:jc w:val="both"/>
      </w:pPr>
      <w:r>
        <w:pict>
          <v:shape id="_x0000_s1029" type="#_x0000_t202" style="position:absolute;left:0;text-align:left;margin-left:72.2pt;margin-top:39pt;width:145.6pt;height:13.7pt;z-index:-125829373;mso-wrap-distance-top:20pt;mso-wrap-distance-bottom:92pt;mso-position-horizontal-relative:page" filled="f" stroked="f">
            <v:textbox inset="0,0,0,0">
              <w:txbxContent>
                <w:p w:rsidR="00195B5E" w:rsidRDefault="00C66309">
                  <w:pPr>
                    <w:pStyle w:val="1"/>
                    <w:spacing w:after="0" w:line="240" w:lineRule="auto"/>
                    <w:ind w:firstLine="0"/>
                  </w:pPr>
                  <w:r>
                    <w:rPr>
                      <w:b/>
                      <w:bCs/>
                    </w:rPr>
                    <w:t>ΒΕΛΟΠΟΥΛΟΣ ΚΥΡΙΑΚΟΣ</w:t>
                  </w:r>
                </w:p>
              </w:txbxContent>
            </v:textbox>
            <w10:wrap type="topAndBottom" anchorx="page"/>
          </v:shape>
        </w:pict>
      </w:r>
      <w:r w:rsidR="00C66309">
        <w:rPr>
          <w:b/>
          <w:bCs/>
          <w:color w:val="3762B4"/>
        </w:rPr>
        <w:t xml:space="preserve">οο </w:t>
      </w:r>
      <w:r w:rsidR="00C66309">
        <w:rPr>
          <w:b/>
          <w:bCs/>
        </w:rPr>
        <w:t>ο ερωτών Βουλευτής</w:t>
      </w:r>
    </w:p>
    <w:sectPr w:rsidR="00195B5E" w:rsidSect="00195B5E">
      <w:type w:val="continuous"/>
      <w:pgSz w:w="11900" w:h="16840"/>
      <w:pgMar w:top="1868" w:right="1445" w:bottom="2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309" w:rsidRDefault="00C66309" w:rsidP="00195B5E">
      <w:r>
        <w:separator/>
      </w:r>
    </w:p>
  </w:endnote>
  <w:endnote w:type="continuationSeparator" w:id="1">
    <w:p w:rsidR="00C66309" w:rsidRDefault="00C66309" w:rsidP="00195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309" w:rsidRDefault="00C66309"/>
  </w:footnote>
  <w:footnote w:type="continuationSeparator" w:id="1">
    <w:p w:rsidR="00C66309" w:rsidRDefault="00C663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104"/>
    <w:multiLevelType w:val="multilevel"/>
    <w:tmpl w:val="DF5C55C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95B5E"/>
    <w:rsid w:val="00195B5E"/>
    <w:rsid w:val="007435CA"/>
    <w:rsid w:val="00C6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B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Σώμα κειμένου (3)_"/>
    <w:basedOn w:val="a0"/>
    <w:link w:val="30"/>
    <w:rsid w:val="00195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Σώμα κειμένου_"/>
    <w:basedOn w:val="a0"/>
    <w:link w:val="1"/>
    <w:rsid w:val="00195B5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Σώμα κειμένου (2)_"/>
    <w:basedOn w:val="a0"/>
    <w:link w:val="20"/>
    <w:rsid w:val="00195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2F5D"/>
      <w:sz w:val="16"/>
      <w:szCs w:val="16"/>
      <w:u w:val="none"/>
      <w:shd w:val="clear" w:color="auto" w:fill="auto"/>
    </w:rPr>
  </w:style>
  <w:style w:type="character" w:customStyle="1" w:styleId="4">
    <w:name w:val="Σώμα κειμένου (4)_"/>
    <w:basedOn w:val="a0"/>
    <w:link w:val="40"/>
    <w:rsid w:val="00195B5E"/>
    <w:rPr>
      <w:rFonts w:ascii="Arial" w:eastAsia="Arial" w:hAnsi="Arial" w:cs="Arial"/>
      <w:b w:val="0"/>
      <w:bCs w:val="0"/>
      <w:i w:val="0"/>
      <w:iCs w:val="0"/>
      <w:smallCaps w:val="0"/>
      <w:strike w:val="0"/>
      <w:color w:val="3762B4"/>
      <w:sz w:val="16"/>
      <w:szCs w:val="16"/>
      <w:u w:val="none"/>
      <w:shd w:val="clear" w:color="auto" w:fill="auto"/>
    </w:rPr>
  </w:style>
  <w:style w:type="paragraph" w:customStyle="1" w:styleId="30">
    <w:name w:val="Σώμα κειμένου (3)"/>
    <w:basedOn w:val="a"/>
    <w:link w:val="3"/>
    <w:rsid w:val="00195B5E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Σώμα κειμένου1"/>
    <w:basedOn w:val="a"/>
    <w:link w:val="a3"/>
    <w:rsid w:val="00195B5E"/>
    <w:pPr>
      <w:spacing w:after="260" w:line="252" w:lineRule="auto"/>
      <w:ind w:firstLine="20"/>
    </w:pPr>
    <w:rPr>
      <w:rFonts w:ascii="Arial" w:eastAsia="Arial" w:hAnsi="Arial" w:cs="Arial"/>
      <w:sz w:val="22"/>
      <w:szCs w:val="22"/>
    </w:rPr>
  </w:style>
  <w:style w:type="paragraph" w:customStyle="1" w:styleId="20">
    <w:name w:val="Σώμα κειμένου (2)"/>
    <w:basedOn w:val="a"/>
    <w:link w:val="2"/>
    <w:rsid w:val="00195B5E"/>
    <w:pPr>
      <w:ind w:firstLine="460"/>
    </w:pPr>
    <w:rPr>
      <w:rFonts w:ascii="Times New Roman" w:eastAsia="Times New Roman" w:hAnsi="Times New Roman" w:cs="Times New Roman"/>
      <w:color w:val="182F5D"/>
      <w:sz w:val="16"/>
      <w:szCs w:val="16"/>
    </w:rPr>
  </w:style>
  <w:style w:type="paragraph" w:customStyle="1" w:styleId="40">
    <w:name w:val="Σώμα κειμένου (4)"/>
    <w:basedOn w:val="a"/>
    <w:link w:val="4"/>
    <w:rsid w:val="00195B5E"/>
    <w:rPr>
      <w:rFonts w:ascii="Arial" w:eastAsia="Arial" w:hAnsi="Arial" w:cs="Arial"/>
      <w:color w:val="3762B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na.gr/home/article/889132/Kuriakos-Mitsotakis-Ta-Tempi-den-prokeit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lagio</cp:lastModifiedBy>
  <cp:revision>2</cp:revision>
  <dcterms:created xsi:type="dcterms:W3CDTF">2025-05-09T08:00:00Z</dcterms:created>
  <dcterms:modified xsi:type="dcterms:W3CDTF">2025-05-09T08:00:00Z</dcterms:modified>
</cp:coreProperties>
</file>